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14A05" w14:textId="385004FC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F10C5C">
        <w:rPr>
          <w:rFonts w:ascii="Arial" w:hAnsi="Arial" w:cs="Arial"/>
          <w:sz w:val="22"/>
          <w:szCs w:val="22"/>
        </w:rPr>
        <w:t>3</w:t>
      </w:r>
      <w:r w:rsidR="008E26F9">
        <w:rPr>
          <w:rFonts w:ascii="Arial" w:hAnsi="Arial" w:cs="Arial"/>
          <w:sz w:val="22"/>
          <w:szCs w:val="22"/>
        </w:rPr>
        <w:t>bis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6F583E" w:rsidRPr="006F583E">
        <w:rPr>
          <w:rFonts w:ascii="Arial" w:hAnsi="Arial" w:cs="Arial"/>
          <w:sz w:val="22"/>
          <w:szCs w:val="22"/>
        </w:rPr>
        <w:t>R2-2103769</w:t>
      </w:r>
    </w:p>
    <w:p w14:paraId="4713123B" w14:textId="014256C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eMeeting, 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>12</w:t>
      </w:r>
      <w:r w:rsidR="008E26F9" w:rsidRP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 xml:space="preserve"> 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>– 20</w:t>
      </w:r>
      <w:r w:rsidR="008E26F9" w:rsidRP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April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, 2021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6DEDFDBD" w14:textId="77777777" w:rsidR="00D64B68" w:rsidRDefault="00D64B68" w:rsidP="00D64B68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b w:val="0"/>
          <w:sz w:val="22"/>
        </w:rPr>
        <w:t>5.4.3 UE capabilities and Capability Coordination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2EFA09BD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B63E20">
        <w:rPr>
          <w:rFonts w:ascii="Arial" w:hAnsi="Arial" w:cs="Arial"/>
          <w:b w:val="0"/>
          <w:bCs/>
          <w:sz w:val="22"/>
          <w:lang w:val="en-US"/>
        </w:rPr>
        <w:t>Open issues K0 configuration</w:t>
      </w:r>
      <w:r w:rsidR="00E722F6">
        <w:rPr>
          <w:rFonts w:ascii="Arial" w:hAnsi="Arial" w:cs="Arial"/>
          <w:b w:val="0"/>
          <w:bCs/>
          <w:sz w:val="22"/>
          <w:lang w:val="en-US"/>
        </w:rPr>
        <w:t xml:space="preserve"> and use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DE28590" w:rsidR="00120D47" w:rsidRDefault="004D10CC" w:rsidP="00120D47">
      <w:pPr>
        <w:pStyle w:val="Heading1"/>
      </w:pPr>
      <w:r>
        <w:t>Introduction</w:t>
      </w:r>
    </w:p>
    <w:p w14:paraId="062AC3E0" w14:textId="422D00C9" w:rsidR="00D64B68" w:rsidRDefault="001E6427" w:rsidP="00D64B68">
      <w:pPr>
        <w:rPr>
          <w:lang w:val="en-GB" w:eastAsia="zh-CN"/>
        </w:rPr>
      </w:pPr>
      <w:r>
        <w:rPr>
          <w:lang w:val="en-GB" w:eastAsia="zh-CN"/>
        </w:rPr>
        <w:t>The DL scheduling slot offset capabilities were discussed in email discussion #051 [1], but some topics did not conclude in that email discussion, which are discussed</w:t>
      </w:r>
      <w:r w:rsidR="007A5777">
        <w:rPr>
          <w:lang w:val="en-GB" w:eastAsia="zh-CN"/>
        </w:rPr>
        <w:t xml:space="preserve"> further</w:t>
      </w:r>
      <w:r>
        <w:rPr>
          <w:lang w:val="en-GB" w:eastAsia="zh-CN"/>
        </w:rPr>
        <w:t xml:space="preserve"> in this contribution</w:t>
      </w:r>
      <w:r w:rsidR="00073D0A">
        <w:rPr>
          <w:lang w:val="en-GB" w:eastAsia="zh-CN"/>
        </w:rPr>
        <w:t>:</w:t>
      </w:r>
    </w:p>
    <w:p w14:paraId="00EE9207" w14:textId="77777777" w:rsidR="00073D0A" w:rsidRPr="00073D0A" w:rsidRDefault="00073D0A" w:rsidP="00073D0A">
      <w:pPr>
        <w:pStyle w:val="ListParagraph"/>
        <w:numPr>
          <w:ilvl w:val="0"/>
          <w:numId w:val="41"/>
        </w:numPr>
        <w:rPr>
          <w:lang w:val="en-GB" w:eastAsia="zh-CN"/>
        </w:rPr>
      </w:pPr>
      <w:r w:rsidRPr="00073D0A">
        <w:rPr>
          <w:lang w:val="en-GB" w:eastAsia="zh-CN"/>
        </w:rPr>
        <w:t xml:space="preserve">K0 configuration in </w:t>
      </w:r>
      <w:r w:rsidRPr="00073D0A">
        <w:rPr>
          <w:i/>
          <w:iCs/>
          <w:lang w:val="en-GB" w:eastAsia="zh-CN"/>
        </w:rPr>
        <w:t>PDCCH-Config</w:t>
      </w:r>
    </w:p>
    <w:p w14:paraId="40B2962E" w14:textId="77777777" w:rsidR="00073D0A" w:rsidRPr="00073D0A" w:rsidRDefault="00073D0A" w:rsidP="00073D0A">
      <w:pPr>
        <w:pStyle w:val="ListParagraph"/>
        <w:numPr>
          <w:ilvl w:val="0"/>
          <w:numId w:val="41"/>
        </w:numPr>
        <w:rPr>
          <w:lang w:val="en-GB" w:eastAsia="zh-CN"/>
        </w:rPr>
      </w:pPr>
      <w:r w:rsidRPr="00073D0A">
        <w:rPr>
          <w:lang w:val="en-GB" w:eastAsia="zh-CN"/>
        </w:rPr>
        <w:t>K0 use in PDCCH scheduling</w:t>
      </w:r>
    </w:p>
    <w:p w14:paraId="1DEB3AB7" w14:textId="7725890E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5A942B03" w14:textId="0E3946AA" w:rsidR="00364B8F" w:rsidRPr="00C40F1F" w:rsidRDefault="00364B8F" w:rsidP="00357FF1">
      <w:pPr>
        <w:rPr>
          <w:b/>
          <w:bCs/>
          <w:u w:val="single"/>
          <w:lang w:val="en-GB" w:eastAsia="zh-CN"/>
        </w:rPr>
      </w:pPr>
      <w:r w:rsidRPr="00C40F1F">
        <w:rPr>
          <w:b/>
          <w:bCs/>
          <w:u w:val="single"/>
          <w:lang w:val="en-GB" w:eastAsia="zh-CN"/>
        </w:rPr>
        <w:t xml:space="preserve">K0 configuration in </w:t>
      </w:r>
      <w:r w:rsidRPr="00C40F1F">
        <w:rPr>
          <w:b/>
          <w:bCs/>
          <w:i/>
          <w:iCs/>
          <w:u w:val="single"/>
          <w:lang w:val="en-GB" w:eastAsia="zh-CN"/>
        </w:rPr>
        <w:t>PDCCH-Config</w:t>
      </w:r>
    </w:p>
    <w:p w14:paraId="2701D88E" w14:textId="0786D488" w:rsidR="00357FF1" w:rsidRPr="00357FF1" w:rsidRDefault="00357FF1" w:rsidP="00357FF1">
      <w:pPr>
        <w:rPr>
          <w:lang w:val="en-GB" w:eastAsia="zh-CN"/>
        </w:rPr>
      </w:pPr>
      <w:r>
        <w:rPr>
          <w:lang w:val="en-GB" w:eastAsia="zh-CN"/>
        </w:rPr>
        <w:t xml:space="preserve">Email discussion #051 [1] proposes to clarify that </w:t>
      </w:r>
      <w:r w:rsidRPr="00357FF1">
        <w:rPr>
          <w:lang w:val="en-GB" w:eastAsia="zh-CN"/>
        </w:rPr>
        <w:t xml:space="preserve">a UE that does not support </w:t>
      </w:r>
      <w:r w:rsidRPr="00357FF1">
        <w:rPr>
          <w:i/>
          <w:iCs/>
          <w:lang w:val="en-GB" w:eastAsia="zh-CN"/>
        </w:rPr>
        <w:t>dl-SchedulingOffset-PDSCH-TypeA</w:t>
      </w:r>
      <w:r w:rsidRPr="00357FF1">
        <w:rPr>
          <w:lang w:val="en-GB" w:eastAsia="zh-CN"/>
        </w:rPr>
        <w:t xml:space="preserve"> or </w:t>
      </w:r>
      <w:r w:rsidRPr="00357FF1">
        <w:rPr>
          <w:i/>
          <w:iCs/>
          <w:lang w:val="en-GB" w:eastAsia="zh-CN"/>
        </w:rPr>
        <w:t>dl-SchedulingOffset-PDSCH-TypeB</w:t>
      </w:r>
      <w:r w:rsidRPr="00357FF1">
        <w:rPr>
          <w:lang w:val="en-GB" w:eastAsia="zh-CN"/>
        </w:rPr>
        <w:t xml:space="preserve"> capability does support </w:t>
      </w:r>
      <w:r w:rsidRPr="00357FF1">
        <w:rPr>
          <w:i/>
          <w:iCs/>
        </w:rPr>
        <w:t>pdsch-TimeDomainAllocationList</w:t>
      </w:r>
      <w:r w:rsidRPr="00357FF1">
        <w:rPr>
          <w:lang w:val="en-GB" w:eastAsia="zh-CN"/>
        </w:rPr>
        <w:t xml:space="preserve"> configuration in </w:t>
      </w:r>
      <w:r w:rsidRPr="00357FF1">
        <w:rPr>
          <w:i/>
          <w:iCs/>
          <w:lang w:val="en-GB" w:eastAsia="zh-CN"/>
        </w:rPr>
        <w:t>PDSCH-ConfigCommon</w:t>
      </w:r>
      <w:r w:rsidRPr="00357FF1">
        <w:rPr>
          <w:lang w:val="en-GB" w:eastAsia="zh-CN"/>
        </w:rPr>
        <w:t xml:space="preserve"> in </w:t>
      </w:r>
      <w:r w:rsidRPr="00357FF1">
        <w:rPr>
          <w:i/>
          <w:iCs/>
          <w:lang w:val="en-GB" w:eastAsia="zh-CN"/>
        </w:rPr>
        <w:t>SIB1</w:t>
      </w:r>
      <w:r w:rsidRPr="00357FF1">
        <w:rPr>
          <w:lang w:val="en-GB" w:eastAsia="zh-CN"/>
        </w:rPr>
        <w:t xml:space="preserve"> including K0 values larger than 0, but the network does not use K0 &gt; 0 for that UE. </w:t>
      </w:r>
    </w:p>
    <w:p w14:paraId="7F9BA86B" w14:textId="5AD8B1E3" w:rsidR="002838DD" w:rsidRDefault="002838DD" w:rsidP="002838DD">
      <w:pPr>
        <w:rPr>
          <w:lang w:val="en-GB" w:eastAsia="zh-CN"/>
        </w:rPr>
      </w:pPr>
      <w:r>
        <w:rPr>
          <w:lang w:val="en-GB" w:eastAsia="zh-CN"/>
        </w:rPr>
        <w:t>During the email discussion i</w:t>
      </w:r>
      <w:r w:rsidR="006D4EE5">
        <w:rPr>
          <w:lang w:val="en-GB" w:eastAsia="zh-CN"/>
        </w:rPr>
        <w:t>t</w:t>
      </w:r>
      <w:r>
        <w:rPr>
          <w:lang w:val="en-GB" w:eastAsia="zh-CN"/>
        </w:rPr>
        <w:t xml:space="preserve"> was questioned whether </w:t>
      </w:r>
      <w:r w:rsidRPr="002838DD">
        <w:rPr>
          <w:lang w:val="en-GB" w:eastAsia="zh-CN"/>
        </w:rPr>
        <w:t xml:space="preserve">the configuration of K0 &gt; 0 in </w:t>
      </w:r>
      <w:r w:rsidRPr="002838DD">
        <w:rPr>
          <w:i/>
          <w:iCs/>
          <w:lang w:val="en-GB" w:eastAsia="zh-CN"/>
        </w:rPr>
        <w:t>PDSCH-ConfigCommon</w:t>
      </w:r>
      <w:r w:rsidRPr="002838DD">
        <w:rPr>
          <w:lang w:val="en-GB" w:eastAsia="zh-CN"/>
        </w:rPr>
        <w:t xml:space="preserve"> in dedicated signalling in connected mod</w:t>
      </w:r>
      <w:r w:rsidR="00B5250A">
        <w:rPr>
          <w:lang w:val="en-GB" w:eastAsia="zh-CN"/>
        </w:rPr>
        <w:t xml:space="preserve">e should take into account the UE capability, i.e. </w:t>
      </w:r>
      <w:r w:rsidR="00EB1FDD">
        <w:rPr>
          <w:lang w:val="en-GB" w:eastAsia="zh-CN"/>
        </w:rPr>
        <w:t xml:space="preserve">network should </w:t>
      </w:r>
      <w:r w:rsidR="00B5250A">
        <w:rPr>
          <w:lang w:val="en-GB" w:eastAsia="zh-CN"/>
        </w:rPr>
        <w:t>not configure K0 &gt; 0 for a UE</w:t>
      </w:r>
      <w:r w:rsidR="00F174F1">
        <w:rPr>
          <w:lang w:val="en-GB" w:eastAsia="zh-CN"/>
        </w:rPr>
        <w:t xml:space="preserve"> that</w:t>
      </w:r>
      <w:r w:rsidR="00B5250A">
        <w:rPr>
          <w:lang w:val="en-GB" w:eastAsia="zh-CN"/>
        </w:rPr>
        <w:t xml:space="preserve"> indicates to not have IOT-tested K0 &gt; 0 (i.e. </w:t>
      </w:r>
      <w:r w:rsidR="00AF1564" w:rsidRPr="00357FF1">
        <w:rPr>
          <w:i/>
          <w:iCs/>
          <w:lang w:val="en-GB" w:eastAsia="zh-CN"/>
        </w:rPr>
        <w:t>dl-SchedulingOffset-PDSCH-TypeA</w:t>
      </w:r>
      <w:r w:rsidR="00AF1564" w:rsidRPr="00357FF1">
        <w:rPr>
          <w:lang w:val="en-GB" w:eastAsia="zh-CN"/>
        </w:rPr>
        <w:t xml:space="preserve"> or </w:t>
      </w:r>
      <w:r w:rsidR="00AF1564" w:rsidRPr="00357FF1">
        <w:rPr>
          <w:i/>
          <w:iCs/>
          <w:lang w:val="en-GB" w:eastAsia="zh-CN"/>
        </w:rPr>
        <w:t>dl-SchedulingOffset-PDSCH-TypeB</w:t>
      </w:r>
      <w:r w:rsidR="00AF1564" w:rsidRPr="00357FF1">
        <w:rPr>
          <w:lang w:val="en-GB" w:eastAsia="zh-CN"/>
        </w:rPr>
        <w:t xml:space="preserve"> capability</w:t>
      </w:r>
      <w:r w:rsidR="00F174F1">
        <w:rPr>
          <w:lang w:val="en-GB" w:eastAsia="zh-CN"/>
        </w:rPr>
        <w:t xml:space="preserve"> set to FALSE</w:t>
      </w:r>
      <w:r w:rsidR="00B5250A">
        <w:rPr>
          <w:lang w:val="en-GB" w:eastAsia="zh-CN"/>
        </w:rPr>
        <w:t>)</w:t>
      </w:r>
      <w:r w:rsidR="00F174F1">
        <w:rPr>
          <w:lang w:val="en-GB" w:eastAsia="zh-CN"/>
        </w:rPr>
        <w:t>.</w:t>
      </w:r>
    </w:p>
    <w:p w14:paraId="74B9107E" w14:textId="5694ED9F" w:rsidR="00724FD0" w:rsidRDefault="00724FD0" w:rsidP="002838DD">
      <w:pPr>
        <w:rPr>
          <w:lang w:val="en-GB" w:eastAsia="zh-CN"/>
        </w:rPr>
      </w:pPr>
      <w:r>
        <w:rPr>
          <w:lang w:val="en-GB" w:eastAsia="zh-CN"/>
        </w:rPr>
        <w:t>First we would like to clarify that we only discuss the configuration not the use, i.e. when the UE did not IOT-test K0 &gt; 0, then the network should not use K0 &gt; 0 to schedule that UE:</w:t>
      </w:r>
    </w:p>
    <w:p w14:paraId="76312062" w14:textId="0EFFBF56" w:rsidR="00724FD0" w:rsidRPr="002838DD" w:rsidRDefault="00724FD0" w:rsidP="002838DD">
      <w:pPr>
        <w:rPr>
          <w:lang w:val="en-GB" w:eastAsia="zh-CN"/>
        </w:rPr>
      </w:pPr>
      <w:r w:rsidRPr="00724FD0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="008A7927" w:rsidRPr="008A7927">
        <w:rPr>
          <w:lang w:val="en-GB" w:eastAsia="zh-CN"/>
        </w:rPr>
        <w:t>The network cannot use K0</w:t>
      </w:r>
      <w:r w:rsidR="008A7927">
        <w:rPr>
          <w:lang w:val="en-GB" w:eastAsia="zh-CN"/>
        </w:rPr>
        <w:t xml:space="preserve"> </w:t>
      </w:r>
      <w:r w:rsidR="008A7927" w:rsidRPr="008A7927">
        <w:rPr>
          <w:lang w:val="en-GB" w:eastAsia="zh-CN"/>
        </w:rPr>
        <w:t>&gt;</w:t>
      </w:r>
      <w:r w:rsidR="008A7927">
        <w:rPr>
          <w:lang w:val="en-GB" w:eastAsia="zh-CN"/>
        </w:rPr>
        <w:t xml:space="preserve"> </w:t>
      </w:r>
      <w:r w:rsidR="008A7927" w:rsidRPr="008A7927">
        <w:rPr>
          <w:lang w:val="en-GB" w:eastAsia="zh-CN"/>
        </w:rPr>
        <w:t>0 for PDCCH/PDSCH scheduling without possible IOT issues when the network does not know if the UE has IOT-tested K0</w:t>
      </w:r>
      <w:r w:rsidR="008A7927">
        <w:rPr>
          <w:lang w:val="en-GB" w:eastAsia="zh-CN"/>
        </w:rPr>
        <w:t xml:space="preserve"> </w:t>
      </w:r>
      <w:r w:rsidR="008A7927" w:rsidRPr="008A7927">
        <w:rPr>
          <w:lang w:val="en-GB" w:eastAsia="zh-CN"/>
        </w:rPr>
        <w:t>&gt;</w:t>
      </w:r>
      <w:r w:rsidR="008A7927">
        <w:rPr>
          <w:lang w:val="en-GB" w:eastAsia="zh-CN"/>
        </w:rPr>
        <w:t xml:space="preserve"> </w:t>
      </w:r>
      <w:r w:rsidR="008A7927" w:rsidRPr="008A7927">
        <w:rPr>
          <w:lang w:val="en-GB" w:eastAsia="zh-CN"/>
        </w:rPr>
        <w:t>0</w:t>
      </w:r>
      <w:r>
        <w:rPr>
          <w:lang w:val="en-GB" w:eastAsia="zh-CN"/>
        </w:rPr>
        <w:t xml:space="preserve">. </w:t>
      </w:r>
    </w:p>
    <w:p w14:paraId="08214689" w14:textId="12B0620E" w:rsidR="002838DD" w:rsidRDefault="00F174F1" w:rsidP="001E6427">
      <w:pPr>
        <w:rPr>
          <w:lang w:val="en-GB" w:eastAsia="zh-CN"/>
        </w:rPr>
      </w:pPr>
      <w:r>
        <w:rPr>
          <w:lang w:val="en-GB" w:eastAsia="zh-CN"/>
        </w:rPr>
        <w:t xml:space="preserve">In case the UE in idle mode </w:t>
      </w:r>
      <w:r w:rsidR="008A7927">
        <w:rPr>
          <w:lang w:val="en-GB" w:eastAsia="zh-CN"/>
        </w:rPr>
        <w:t>supports</w:t>
      </w:r>
      <w:r>
        <w:rPr>
          <w:lang w:val="en-GB" w:eastAsia="zh-CN"/>
        </w:rPr>
        <w:t xml:space="preserve"> K0 &gt; 0 </w:t>
      </w:r>
      <w:r w:rsidR="00724FD0">
        <w:rPr>
          <w:lang w:val="en-GB" w:eastAsia="zh-CN"/>
        </w:rPr>
        <w:t xml:space="preserve">configuration </w:t>
      </w:r>
      <w:r>
        <w:rPr>
          <w:lang w:val="en-GB" w:eastAsia="zh-CN"/>
        </w:rPr>
        <w:t xml:space="preserve">independent </w:t>
      </w:r>
      <w:r w:rsidR="008A7927">
        <w:rPr>
          <w:lang w:val="en-GB" w:eastAsia="zh-CN"/>
        </w:rPr>
        <w:t>of</w:t>
      </w:r>
      <w:r>
        <w:rPr>
          <w:lang w:val="en-GB" w:eastAsia="zh-CN"/>
        </w:rPr>
        <w:t xml:space="preserve"> the UE capability, </w:t>
      </w:r>
      <w:r w:rsidR="00CE653A">
        <w:rPr>
          <w:lang w:val="en-GB" w:eastAsia="zh-CN"/>
        </w:rPr>
        <w:t>then we suspect that the UE also support</w:t>
      </w:r>
      <w:r w:rsidR="00B904ED">
        <w:rPr>
          <w:lang w:val="en-GB" w:eastAsia="zh-CN"/>
        </w:rPr>
        <w:t>s</w:t>
      </w:r>
      <w:r w:rsidR="00CE653A">
        <w:rPr>
          <w:lang w:val="en-GB" w:eastAsia="zh-CN"/>
        </w:rPr>
        <w:t xml:space="preserve"> such configuration in </w:t>
      </w:r>
      <w:r w:rsidR="00C40F1F">
        <w:rPr>
          <w:lang w:val="en-GB" w:eastAsia="zh-CN"/>
        </w:rPr>
        <w:t xml:space="preserve">dedicated signalling in </w:t>
      </w:r>
      <w:r w:rsidR="00CE653A">
        <w:rPr>
          <w:lang w:val="en-GB" w:eastAsia="zh-CN"/>
        </w:rPr>
        <w:t xml:space="preserve">connected mode: </w:t>
      </w:r>
    </w:p>
    <w:p w14:paraId="074CFAB2" w14:textId="1983DC6D" w:rsidR="00CE653A" w:rsidRDefault="00CE653A" w:rsidP="00CE653A">
      <w:pPr>
        <w:rPr>
          <w:lang w:val="en-GB" w:eastAsia="zh-CN"/>
        </w:rPr>
      </w:pPr>
      <w:r w:rsidRPr="00724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If </w:t>
      </w:r>
      <w:r w:rsidR="00B904ED">
        <w:rPr>
          <w:lang w:val="en-GB" w:eastAsia="zh-CN"/>
        </w:rPr>
        <w:t>UEs</w:t>
      </w:r>
      <w:r>
        <w:rPr>
          <w:lang w:val="en-GB" w:eastAsia="zh-CN"/>
        </w:rPr>
        <w:t xml:space="preserve"> support K0 &gt; 0 configuration in Idle mode </w:t>
      </w:r>
      <w:r w:rsidR="00721640">
        <w:rPr>
          <w:lang w:val="en-GB" w:eastAsia="zh-CN"/>
        </w:rPr>
        <w:t>without having IOT-tested K0 &gt; 0</w:t>
      </w:r>
      <w:r>
        <w:rPr>
          <w:lang w:val="en-GB" w:eastAsia="zh-CN"/>
        </w:rPr>
        <w:t xml:space="preserve">, then </w:t>
      </w:r>
      <w:r w:rsidR="00B904ED">
        <w:rPr>
          <w:lang w:val="en-GB" w:eastAsia="zh-CN"/>
        </w:rPr>
        <w:t>the UEs also</w:t>
      </w:r>
      <w:r>
        <w:rPr>
          <w:lang w:val="en-GB" w:eastAsia="zh-CN"/>
        </w:rPr>
        <w:t xml:space="preserve"> support</w:t>
      </w:r>
      <w:r w:rsidR="00721640">
        <w:rPr>
          <w:lang w:val="en-GB" w:eastAsia="zh-CN"/>
        </w:rPr>
        <w:t xml:space="preserve"> </w:t>
      </w:r>
      <w:r w:rsidR="00B609D0">
        <w:rPr>
          <w:lang w:val="en-GB" w:eastAsia="zh-CN"/>
        </w:rPr>
        <w:t xml:space="preserve">K0 &gt; 0 configuration </w:t>
      </w:r>
      <w:r w:rsidR="00721640">
        <w:rPr>
          <w:lang w:val="en-GB" w:eastAsia="zh-CN"/>
        </w:rPr>
        <w:t>in connected mode</w:t>
      </w:r>
      <w:r w:rsidR="00B609D0">
        <w:rPr>
          <w:lang w:val="en-GB" w:eastAsia="zh-CN"/>
        </w:rPr>
        <w:t xml:space="preserve"> without having IOT-tested K0 &gt; 0.</w:t>
      </w:r>
    </w:p>
    <w:p w14:paraId="483A1B4C" w14:textId="0046EC7D" w:rsidR="005B4A99" w:rsidRDefault="00C10317" w:rsidP="005B4A99">
      <w:pPr>
        <w:rPr>
          <w:lang w:val="en-GB" w:eastAsia="zh-CN"/>
        </w:rPr>
      </w:pPr>
      <w:r>
        <w:rPr>
          <w:lang w:val="en-GB" w:eastAsia="zh-CN"/>
        </w:rPr>
        <w:t>However the network in connected mode typically uses the UE capabilities to configure</w:t>
      </w:r>
      <w:r w:rsidR="004C45F6">
        <w:rPr>
          <w:lang w:val="en-GB" w:eastAsia="zh-CN"/>
        </w:rPr>
        <w:t xml:space="preserve"> the UE, and the network is assumed to follow the same procedure in this case: </w:t>
      </w:r>
    </w:p>
    <w:p w14:paraId="608D24F5" w14:textId="02035B57" w:rsidR="005B4A99" w:rsidRDefault="005B4A99" w:rsidP="005B4A99">
      <w:pPr>
        <w:rPr>
          <w:lang w:val="en-GB" w:eastAsia="zh-CN"/>
        </w:rPr>
      </w:pPr>
      <w:r w:rsidRPr="005B4A99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Clarify in </w:t>
      </w:r>
      <w:r w:rsidR="00041A02">
        <w:rPr>
          <w:lang w:val="en-GB" w:eastAsia="zh-CN"/>
        </w:rPr>
        <w:t xml:space="preserve">chairman notes that network </w:t>
      </w:r>
      <w:r w:rsidR="004C45F6">
        <w:rPr>
          <w:lang w:val="en-GB" w:eastAsia="zh-CN"/>
        </w:rPr>
        <w:t>configures</w:t>
      </w:r>
      <w:r w:rsidR="00041A02">
        <w:rPr>
          <w:lang w:val="en-GB" w:eastAsia="zh-CN"/>
        </w:rPr>
        <w:t xml:space="preserve"> K0 in</w:t>
      </w:r>
      <w:r w:rsidR="004C45F6">
        <w:rPr>
          <w:lang w:val="en-GB" w:eastAsia="zh-CN"/>
        </w:rPr>
        <w:t xml:space="preserve"> dedicated </w:t>
      </w:r>
      <w:r w:rsidR="0031419E">
        <w:rPr>
          <w:lang w:val="en-GB" w:eastAsia="zh-CN"/>
        </w:rPr>
        <w:t>signalling according to the UE capabilities</w:t>
      </w:r>
      <w:r w:rsidR="00041A02">
        <w:rPr>
          <w:lang w:val="en-GB" w:eastAsia="zh-CN"/>
        </w:rPr>
        <w:t>.</w:t>
      </w:r>
    </w:p>
    <w:p w14:paraId="38C519D3" w14:textId="523470B2" w:rsidR="00370934" w:rsidRPr="00C40F1F" w:rsidRDefault="00370934" w:rsidP="00370934">
      <w:pPr>
        <w:rPr>
          <w:b/>
          <w:bCs/>
          <w:u w:val="single"/>
          <w:lang w:val="en-GB" w:eastAsia="zh-CN"/>
        </w:rPr>
      </w:pPr>
      <w:r w:rsidRPr="00C40F1F">
        <w:rPr>
          <w:b/>
          <w:bCs/>
          <w:u w:val="single"/>
          <w:lang w:val="en-GB" w:eastAsia="zh-CN"/>
        </w:rPr>
        <w:t xml:space="preserve">K0 </w:t>
      </w:r>
      <w:r>
        <w:rPr>
          <w:b/>
          <w:bCs/>
          <w:u w:val="single"/>
          <w:lang w:val="en-GB" w:eastAsia="zh-CN"/>
        </w:rPr>
        <w:t>use in PDCCH scheduling</w:t>
      </w:r>
    </w:p>
    <w:p w14:paraId="3F9B02BE" w14:textId="30115686" w:rsidR="00370934" w:rsidRDefault="001F4114" w:rsidP="00370934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During email discussion #051 [1] it was discussed that the network cannot use K0 &gt; 0 </w:t>
      </w:r>
      <w:r w:rsidR="00C82419">
        <w:rPr>
          <w:lang w:val="en-GB" w:eastAsia="zh-CN"/>
        </w:rPr>
        <w:t xml:space="preserve">in PDCCH scheduling </w:t>
      </w:r>
      <w:r>
        <w:rPr>
          <w:lang w:val="en-GB" w:eastAsia="zh-CN"/>
        </w:rPr>
        <w:t xml:space="preserve">when the network </w:t>
      </w:r>
      <w:r w:rsidR="00C82419">
        <w:rPr>
          <w:lang w:val="en-GB" w:eastAsia="zh-CN"/>
        </w:rPr>
        <w:t xml:space="preserve">does not know if the UE has IOT-tested K0 &gt; 0 (i.e. the network does not know the UEs </w:t>
      </w:r>
      <w:r w:rsidR="00F64AC1" w:rsidRPr="00357FF1">
        <w:rPr>
          <w:i/>
          <w:iCs/>
          <w:lang w:val="en-GB" w:eastAsia="zh-CN"/>
        </w:rPr>
        <w:t>dl-SchedulingOffset-PDSCH-TypeA</w:t>
      </w:r>
      <w:r w:rsidR="00F64AC1" w:rsidRPr="00357FF1">
        <w:rPr>
          <w:lang w:val="en-GB" w:eastAsia="zh-CN"/>
        </w:rPr>
        <w:t xml:space="preserve"> </w:t>
      </w:r>
      <w:r w:rsidR="00F64AC1">
        <w:rPr>
          <w:lang w:val="en-GB" w:eastAsia="zh-CN"/>
        </w:rPr>
        <w:t>and</w:t>
      </w:r>
      <w:r w:rsidR="00F64AC1" w:rsidRPr="00357FF1">
        <w:rPr>
          <w:lang w:val="en-GB" w:eastAsia="zh-CN"/>
        </w:rPr>
        <w:t xml:space="preserve"> </w:t>
      </w:r>
      <w:r w:rsidR="00F64AC1" w:rsidRPr="00357FF1">
        <w:rPr>
          <w:i/>
          <w:iCs/>
          <w:lang w:val="en-GB" w:eastAsia="zh-CN"/>
        </w:rPr>
        <w:t>dl-SchedulingOffset-PDSCH-TypeB</w:t>
      </w:r>
      <w:r w:rsidR="00F64AC1" w:rsidRPr="00357FF1">
        <w:rPr>
          <w:lang w:val="en-GB" w:eastAsia="zh-CN"/>
        </w:rPr>
        <w:t xml:space="preserve"> capabilit</w:t>
      </w:r>
      <w:r w:rsidR="00F64AC1">
        <w:rPr>
          <w:lang w:val="en-GB" w:eastAsia="zh-CN"/>
        </w:rPr>
        <w:t>ies).</w:t>
      </w:r>
    </w:p>
    <w:p w14:paraId="24311B5D" w14:textId="33670C40" w:rsidR="00F64AC1" w:rsidRDefault="00F64AC1" w:rsidP="00370934">
      <w:pPr>
        <w:rPr>
          <w:lang w:val="en-GB" w:eastAsia="zh-CN"/>
        </w:rPr>
      </w:pPr>
      <w:r w:rsidRPr="00F64AC1">
        <w:rPr>
          <w:b/>
          <w:bCs/>
          <w:lang w:val="en-GB" w:eastAsia="zh-CN"/>
        </w:rPr>
        <w:t xml:space="preserve">Observation </w:t>
      </w:r>
      <w:r w:rsidR="0031419E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The network cannot use K0 &gt; 0 </w:t>
      </w:r>
      <w:r w:rsidR="001F662F">
        <w:rPr>
          <w:lang w:val="en-GB" w:eastAsia="zh-CN"/>
        </w:rPr>
        <w:t xml:space="preserve">for System Information and </w:t>
      </w:r>
      <w:r w:rsidR="002A70A4">
        <w:rPr>
          <w:lang w:val="en-GB" w:eastAsia="zh-CN"/>
        </w:rPr>
        <w:t xml:space="preserve">Contention Based Random Access (CBRA) for UEs in Idle and Inactive mode. </w:t>
      </w:r>
    </w:p>
    <w:p w14:paraId="02062462" w14:textId="04A1D19D" w:rsidR="002A70A4" w:rsidRDefault="002A70A4" w:rsidP="00370934">
      <w:pPr>
        <w:rPr>
          <w:lang w:val="en-GB" w:eastAsia="zh-CN"/>
        </w:rPr>
      </w:pPr>
      <w:r>
        <w:rPr>
          <w:lang w:val="en-GB" w:eastAsia="zh-CN"/>
        </w:rPr>
        <w:t xml:space="preserve">The network could use K0 &gt; 0 </w:t>
      </w:r>
      <w:r w:rsidR="00944240">
        <w:rPr>
          <w:lang w:val="en-GB" w:eastAsia="zh-CN"/>
        </w:rPr>
        <w:t>during</w:t>
      </w:r>
      <w:r w:rsidR="00E466AB">
        <w:rPr>
          <w:lang w:val="en-GB" w:eastAsia="zh-CN"/>
        </w:rPr>
        <w:t xml:space="preserve"> </w:t>
      </w:r>
      <w:r>
        <w:rPr>
          <w:lang w:val="en-GB" w:eastAsia="zh-CN"/>
        </w:rPr>
        <w:t>Contention Free Random Access (CFRA)</w:t>
      </w:r>
      <w:r w:rsidR="00944240">
        <w:rPr>
          <w:lang w:val="en-GB" w:eastAsia="zh-CN"/>
        </w:rPr>
        <w:t xml:space="preserve"> and </w:t>
      </w:r>
      <w:r w:rsidR="00CF624C">
        <w:rPr>
          <w:lang w:val="en-GB" w:eastAsia="zh-CN"/>
        </w:rPr>
        <w:t xml:space="preserve">for </w:t>
      </w:r>
      <w:r w:rsidR="00944240">
        <w:rPr>
          <w:lang w:val="en-GB" w:eastAsia="zh-CN"/>
        </w:rPr>
        <w:t>DL data</w:t>
      </w:r>
      <w:r>
        <w:rPr>
          <w:lang w:val="en-GB" w:eastAsia="zh-CN"/>
        </w:rPr>
        <w:t xml:space="preserve"> in connected mod</w:t>
      </w:r>
      <w:r w:rsidR="00E466AB">
        <w:rPr>
          <w:lang w:val="en-GB" w:eastAsia="zh-CN"/>
        </w:rPr>
        <w:t xml:space="preserve">e for UEs that have IOT-tested the feature and set the capability to TRUE. </w:t>
      </w:r>
      <w:r>
        <w:rPr>
          <w:lang w:val="en-GB" w:eastAsia="zh-CN"/>
        </w:rPr>
        <w:t xml:space="preserve"> </w:t>
      </w:r>
    </w:p>
    <w:p w14:paraId="43BC7D75" w14:textId="5724D569" w:rsidR="001F4114" w:rsidRPr="001F4114" w:rsidRDefault="001F4114" w:rsidP="00370934">
      <w:pPr>
        <w:rPr>
          <w:lang w:val="en-GB" w:eastAsia="zh-CN"/>
        </w:rPr>
      </w:pPr>
      <w:r w:rsidRPr="005B4A9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Clarify in chairman notes that </w:t>
      </w:r>
      <w:r w:rsidR="00464165">
        <w:rPr>
          <w:lang w:val="en-GB" w:eastAsia="zh-CN"/>
        </w:rPr>
        <w:t>the</w:t>
      </w:r>
      <w:r w:rsidR="00464165" w:rsidRPr="00464165">
        <w:rPr>
          <w:lang w:val="en-GB" w:eastAsia="zh-CN"/>
        </w:rPr>
        <w:t xml:space="preserve"> network cannot use K0&gt;0 for PDCCH/PDSCH scheduling without possible IOT issues when the network does not know if the UE has IOT-tested K0&gt;0.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12821FA9" w:rsidR="001659F2" w:rsidRDefault="001659F2" w:rsidP="001659F2">
      <w:bookmarkStart w:id="4" w:name="_Toc242573361"/>
      <w:r>
        <w:t xml:space="preserve">RAN2 is kindly asked to </w:t>
      </w:r>
      <w:r w:rsidR="00910638">
        <w:t>discuss</w:t>
      </w:r>
      <w:r w:rsidR="00253CB3">
        <w:t xml:space="preserve"> K0 configuration</w:t>
      </w:r>
      <w:r>
        <w:t xml:space="preserve">: </w:t>
      </w:r>
    </w:p>
    <w:p w14:paraId="622E3F89" w14:textId="77777777" w:rsidR="00C81644" w:rsidRPr="002838DD" w:rsidRDefault="00C81644" w:rsidP="00C81644">
      <w:pPr>
        <w:rPr>
          <w:lang w:val="en-GB" w:eastAsia="zh-CN"/>
        </w:rPr>
      </w:pPr>
      <w:r w:rsidRPr="00724FD0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Pr="008A7927">
        <w:rPr>
          <w:lang w:val="en-GB" w:eastAsia="zh-CN"/>
        </w:rPr>
        <w:t>The network cannot use K0</w:t>
      </w:r>
      <w:r>
        <w:rPr>
          <w:lang w:val="en-GB" w:eastAsia="zh-CN"/>
        </w:rPr>
        <w:t xml:space="preserve"> </w:t>
      </w:r>
      <w:r w:rsidRPr="008A7927">
        <w:rPr>
          <w:lang w:val="en-GB" w:eastAsia="zh-CN"/>
        </w:rPr>
        <w:t>&gt;</w:t>
      </w:r>
      <w:r>
        <w:rPr>
          <w:lang w:val="en-GB" w:eastAsia="zh-CN"/>
        </w:rPr>
        <w:t xml:space="preserve"> </w:t>
      </w:r>
      <w:r w:rsidRPr="008A7927">
        <w:rPr>
          <w:lang w:val="en-GB" w:eastAsia="zh-CN"/>
        </w:rPr>
        <w:t>0 for PDCCH/PDSCH scheduling without possible IOT issues when the network does not know if the UE has IOT-tested K0</w:t>
      </w:r>
      <w:r>
        <w:rPr>
          <w:lang w:val="en-GB" w:eastAsia="zh-CN"/>
        </w:rPr>
        <w:t xml:space="preserve"> </w:t>
      </w:r>
      <w:r w:rsidRPr="008A7927">
        <w:rPr>
          <w:lang w:val="en-GB" w:eastAsia="zh-CN"/>
        </w:rPr>
        <w:t>&gt;</w:t>
      </w:r>
      <w:r>
        <w:rPr>
          <w:lang w:val="en-GB" w:eastAsia="zh-CN"/>
        </w:rPr>
        <w:t xml:space="preserve"> </w:t>
      </w:r>
      <w:r w:rsidRPr="008A7927">
        <w:rPr>
          <w:lang w:val="en-GB" w:eastAsia="zh-CN"/>
        </w:rPr>
        <w:t>0</w:t>
      </w:r>
      <w:r>
        <w:rPr>
          <w:lang w:val="en-GB" w:eastAsia="zh-CN"/>
        </w:rPr>
        <w:t xml:space="preserve">. </w:t>
      </w:r>
    </w:p>
    <w:p w14:paraId="2B6ACD92" w14:textId="77777777" w:rsidR="00C81644" w:rsidRDefault="00C81644" w:rsidP="00C81644">
      <w:pPr>
        <w:rPr>
          <w:lang w:val="en-GB" w:eastAsia="zh-CN"/>
        </w:rPr>
      </w:pPr>
      <w:r w:rsidRPr="00724FD0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If UEs support K0 &gt; 0 configuration in Idle mode without having IOT-tested K0 &gt; 0, then the UEs also support K0 &gt; 0 configuration in connected mode without having IOT-tested K0 &gt; 0.</w:t>
      </w:r>
    </w:p>
    <w:p w14:paraId="00A1FBAA" w14:textId="77777777" w:rsidR="00C81644" w:rsidRDefault="00C81644" w:rsidP="00C81644">
      <w:pPr>
        <w:rPr>
          <w:lang w:val="en-GB" w:eastAsia="zh-CN"/>
        </w:rPr>
      </w:pPr>
      <w:r w:rsidRPr="00F64AC1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The network cannot use K0 &gt; 0 for System Information and Contention Based Random Access (CBRA) for UEs in Idle and Inactive mode. </w:t>
      </w:r>
    </w:p>
    <w:p w14:paraId="4D33FDE9" w14:textId="77777777" w:rsidR="009D091F" w:rsidRDefault="009D091F" w:rsidP="009D091F">
      <w:pPr>
        <w:rPr>
          <w:lang w:val="en-GB" w:eastAsia="zh-CN"/>
        </w:rPr>
      </w:pPr>
      <w:r w:rsidRPr="005B4A99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Clarify in chairman notes that network may configure K0 in both idle and connected mode, independent of the UE capability.</w:t>
      </w:r>
    </w:p>
    <w:p w14:paraId="74327388" w14:textId="77777777" w:rsidR="0031419E" w:rsidRDefault="0031419E" w:rsidP="0031419E">
      <w:pPr>
        <w:rPr>
          <w:lang w:val="en-GB" w:eastAsia="zh-CN"/>
        </w:rPr>
      </w:pPr>
      <w:r w:rsidRPr="005B4A99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Clarify in chairman notes that network configures K0 in dedicated signalling according to the UE capabilities.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0F4D4651" w14:textId="555EE1F0" w:rsidR="000D140C" w:rsidRDefault="00C81644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6F583E" w:rsidRPr="006F583E">
          <w:rPr>
            <w:rStyle w:val="Hyperlink"/>
            <w:rFonts w:cs="Arial"/>
            <w:sz w:val="16"/>
            <w:szCs w:val="16"/>
            <w:lang w:val="de-DE"/>
          </w:rPr>
          <w:t>R2-2103769</w:t>
        </w:r>
      </w:hyperlink>
      <w:r w:rsidR="00C76715" w:rsidRPr="00C76715">
        <w:rPr>
          <w:rFonts w:cs="Arial"/>
          <w:sz w:val="16"/>
          <w:szCs w:val="16"/>
          <w:lang w:val="de-DE"/>
        </w:rPr>
        <w:t xml:space="preserve">, </w:t>
      </w:r>
      <w:r w:rsidR="00C76715" w:rsidRPr="00C76715">
        <w:rPr>
          <w:rFonts w:cs="Arial"/>
          <w:i/>
          <w:iCs/>
          <w:sz w:val="16"/>
          <w:szCs w:val="16"/>
          <w:lang w:val="de-DE"/>
        </w:rPr>
        <w:t>Summary of [Post113-e][051][NR15] DL scheduling slot offset</w:t>
      </w:r>
      <w:r w:rsidR="00C76715" w:rsidRPr="00C76715">
        <w:rPr>
          <w:rFonts w:cs="Arial"/>
          <w:sz w:val="16"/>
          <w:szCs w:val="16"/>
          <w:lang w:val="de-DE"/>
        </w:rPr>
        <w:t>, Ericsson, Report, RAN2#113bis-e</w:t>
      </w:r>
    </w:p>
    <w:p w14:paraId="57F84D51" w14:textId="77777777" w:rsidR="00D64B68" w:rsidRPr="00D64B68" w:rsidRDefault="00D64B68" w:rsidP="00D64B68">
      <w:pPr>
        <w:rPr>
          <w:lang w:val="en-GB" w:eastAsia="zh-CN"/>
        </w:rPr>
      </w:pPr>
    </w:p>
    <w:sectPr w:rsidR="00D64B68" w:rsidRPr="00D64B68" w:rsidSect="001069A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22177F"/>
    <w:multiLevelType w:val="hybridMultilevel"/>
    <w:tmpl w:val="569E8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17"/>
  </w:num>
  <w:num w:numId="4">
    <w:abstractNumId w:val="11"/>
  </w:num>
  <w:num w:numId="5">
    <w:abstractNumId w:val="35"/>
  </w:num>
  <w:num w:numId="6">
    <w:abstractNumId w:val="20"/>
  </w:num>
  <w:num w:numId="7">
    <w:abstractNumId w:val="32"/>
  </w:num>
  <w:num w:numId="8">
    <w:abstractNumId w:val="37"/>
  </w:num>
  <w:num w:numId="9">
    <w:abstractNumId w:val="13"/>
  </w:num>
  <w:num w:numId="10">
    <w:abstractNumId w:val="19"/>
  </w:num>
  <w:num w:numId="11">
    <w:abstractNumId w:val="16"/>
  </w:num>
  <w:num w:numId="12">
    <w:abstractNumId w:val="40"/>
  </w:num>
  <w:num w:numId="13">
    <w:abstractNumId w:val="14"/>
  </w:num>
  <w:num w:numId="14">
    <w:abstractNumId w:val="21"/>
  </w:num>
  <w:num w:numId="15">
    <w:abstractNumId w:val="36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3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7"/>
  </w:num>
  <w:num w:numId="36">
    <w:abstractNumId w:val="25"/>
  </w:num>
  <w:num w:numId="37">
    <w:abstractNumId w:val="29"/>
  </w:num>
  <w:num w:numId="38">
    <w:abstractNumId w:val="31"/>
  </w:num>
  <w:num w:numId="39">
    <w:abstractNumId w:val="39"/>
  </w:num>
  <w:num w:numId="40">
    <w:abstractNumId w:val="3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4915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1A02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3D0A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140C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427"/>
    <w:rsid w:val="001E6A9C"/>
    <w:rsid w:val="001F13E9"/>
    <w:rsid w:val="001F4114"/>
    <w:rsid w:val="001F5CA1"/>
    <w:rsid w:val="001F662F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53CB3"/>
    <w:rsid w:val="00260EC7"/>
    <w:rsid w:val="002733D0"/>
    <w:rsid w:val="00273C32"/>
    <w:rsid w:val="00274E81"/>
    <w:rsid w:val="00281BCA"/>
    <w:rsid w:val="00283532"/>
    <w:rsid w:val="002838DD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A4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1A15"/>
    <w:rsid w:val="00306D5D"/>
    <w:rsid w:val="00310765"/>
    <w:rsid w:val="0031419E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57FF1"/>
    <w:rsid w:val="00361092"/>
    <w:rsid w:val="00364B8F"/>
    <w:rsid w:val="00370934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4165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45F6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773EC"/>
    <w:rsid w:val="00583C42"/>
    <w:rsid w:val="00585607"/>
    <w:rsid w:val="00593BA2"/>
    <w:rsid w:val="00594CE5"/>
    <w:rsid w:val="005950C4"/>
    <w:rsid w:val="005A10D4"/>
    <w:rsid w:val="005A4001"/>
    <w:rsid w:val="005B0E5B"/>
    <w:rsid w:val="005B4A99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4EE5"/>
    <w:rsid w:val="006D5962"/>
    <w:rsid w:val="006E27D1"/>
    <w:rsid w:val="006E5B76"/>
    <w:rsid w:val="006E7D43"/>
    <w:rsid w:val="006F30A0"/>
    <w:rsid w:val="006F583E"/>
    <w:rsid w:val="0070422F"/>
    <w:rsid w:val="00704408"/>
    <w:rsid w:val="007045A8"/>
    <w:rsid w:val="00712CDD"/>
    <w:rsid w:val="00712DC4"/>
    <w:rsid w:val="0071555E"/>
    <w:rsid w:val="00717D75"/>
    <w:rsid w:val="007215C8"/>
    <w:rsid w:val="00721640"/>
    <w:rsid w:val="00724FD0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5777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927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4240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091F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564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50A"/>
    <w:rsid w:val="00B52E2A"/>
    <w:rsid w:val="00B53F51"/>
    <w:rsid w:val="00B54454"/>
    <w:rsid w:val="00B5774B"/>
    <w:rsid w:val="00B57B3A"/>
    <w:rsid w:val="00B609D0"/>
    <w:rsid w:val="00B6314F"/>
    <w:rsid w:val="00B6392E"/>
    <w:rsid w:val="00B63E20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4ED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0317"/>
    <w:rsid w:val="00C126DD"/>
    <w:rsid w:val="00C145B6"/>
    <w:rsid w:val="00C20CA4"/>
    <w:rsid w:val="00C26256"/>
    <w:rsid w:val="00C35252"/>
    <w:rsid w:val="00C36420"/>
    <w:rsid w:val="00C36C06"/>
    <w:rsid w:val="00C40F1F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715"/>
    <w:rsid w:val="00C7694B"/>
    <w:rsid w:val="00C800BD"/>
    <w:rsid w:val="00C81644"/>
    <w:rsid w:val="00C81E71"/>
    <w:rsid w:val="00C82419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653A"/>
    <w:rsid w:val="00CF0562"/>
    <w:rsid w:val="00CF1B9A"/>
    <w:rsid w:val="00CF2221"/>
    <w:rsid w:val="00CF624C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4B68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6AB"/>
    <w:rsid w:val="00E4685A"/>
    <w:rsid w:val="00E46AF8"/>
    <w:rsid w:val="00E47D4D"/>
    <w:rsid w:val="00E558C9"/>
    <w:rsid w:val="00E63B32"/>
    <w:rsid w:val="00E64E02"/>
    <w:rsid w:val="00E6616F"/>
    <w:rsid w:val="00E722F6"/>
    <w:rsid w:val="00E735C3"/>
    <w:rsid w:val="00E76059"/>
    <w:rsid w:val="00E852A2"/>
    <w:rsid w:val="00E87830"/>
    <w:rsid w:val="00E92C32"/>
    <w:rsid w:val="00E95697"/>
    <w:rsid w:val="00E95D22"/>
    <w:rsid w:val="00EA2B3C"/>
    <w:rsid w:val="00EA4F36"/>
    <w:rsid w:val="00EB0DA4"/>
    <w:rsid w:val="00EB1FDD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174F1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64AC1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2_RL2/TSGR2_113bis-e/Docs/R2-210376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54B8A-82A3-4150-8748-2759B930DBB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8B5784-711D-44D2-8E50-395CADF92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E89633-E8A1-4029-9819-DA877C02B3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3</cp:revision>
  <cp:lastPrinted>2009-10-21T14:47:00Z</cp:lastPrinted>
  <dcterms:created xsi:type="dcterms:W3CDTF">2021-04-01T16:34:00Z</dcterms:created>
  <dcterms:modified xsi:type="dcterms:W3CDTF">2021-04-02T00:24:00Z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